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40F0B" w:rsidRDefault="00845006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2757C5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2757C5">
                    <w:t>«Начальное образование» и «Информатика»</w:t>
                  </w:r>
                  <w:r w:rsidRPr="005856F7">
                    <w:t xml:space="preserve">, утв. приказом ректора ОмГА от </w:t>
                  </w:r>
                  <w:r w:rsidR="007B33B6">
                    <w:t>28.03</w:t>
                  </w:r>
                  <w:r w:rsidRPr="005856F7">
                    <w:t>.20</w:t>
                  </w:r>
                  <w:r w:rsidR="007B33B6">
                    <w:t>22</w:t>
                  </w:r>
                  <w:r w:rsidRPr="005856F7">
                    <w:t xml:space="preserve"> №</w:t>
                  </w:r>
                  <w:r w:rsidR="007B33B6">
                    <w:t>28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84500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B33B6"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7B33B6"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B33B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.0</w:t>
      </w:r>
      <w:r w:rsidR="009B53F8" w:rsidRPr="00840F0B">
        <w:rPr>
          <w:color w:val="000000"/>
          <w:sz w:val="24"/>
          <w:szCs w:val="24"/>
        </w:rPr>
        <w:t>5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40F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757C5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40F0B">
        <w:t xml:space="preserve"> 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</w:t>
      </w:r>
      <w:r w:rsidR="007B33B6">
        <w:rPr>
          <w:rFonts w:eastAsia="SimSun"/>
          <w:kern w:val="2"/>
          <w:sz w:val="24"/>
          <w:szCs w:val="24"/>
          <w:lang w:eastAsia="hi-IN" w:bidi="hi-IN"/>
        </w:rPr>
        <w:t xml:space="preserve"> 2022 г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. набора  </w:t>
      </w:r>
    </w:p>
    <w:p w:rsidR="002757C5" w:rsidRPr="00FF5F1E" w:rsidRDefault="007B33B6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 г.</w:t>
      </w:r>
      <w:r w:rsidR="002757C5">
        <w:rPr>
          <w:rFonts w:eastAsia="SimSun"/>
          <w:kern w:val="2"/>
          <w:sz w:val="24"/>
          <w:szCs w:val="24"/>
          <w:lang w:eastAsia="hi-IN" w:bidi="hi-IN"/>
        </w:rPr>
        <w:t xml:space="preserve"> набора</w:t>
      </w: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7B33B6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FF5F1E" w:rsidRPr="00FF5F1E" w:rsidRDefault="00FF5F1E" w:rsidP="00FF5F1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sz w:val="24"/>
          <w:szCs w:val="24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7B33B6">
        <w:rPr>
          <w:sz w:val="24"/>
          <w:szCs w:val="24"/>
        </w:rPr>
        <w:t>Омск 2022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>.н., доцент кафедры ППиСР</w:t>
      </w:r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7B33B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40F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7B33B6">
        <w:rPr>
          <w:spacing w:val="-3"/>
          <w:sz w:val="24"/>
          <w:szCs w:val="24"/>
          <w:lang w:eastAsia="en-US"/>
        </w:rPr>
        <w:t>25 марта</w:t>
      </w:r>
      <w:r w:rsidR="002757C5">
        <w:rPr>
          <w:spacing w:val="-3"/>
          <w:sz w:val="24"/>
          <w:szCs w:val="24"/>
          <w:lang w:eastAsia="en-US"/>
        </w:rPr>
        <w:t xml:space="preserve"> </w:t>
      </w:r>
      <w:r w:rsidR="00271695" w:rsidRPr="00840F0B">
        <w:rPr>
          <w:spacing w:val="-3"/>
          <w:sz w:val="24"/>
          <w:szCs w:val="24"/>
          <w:lang w:eastAsia="en-US"/>
        </w:rPr>
        <w:t xml:space="preserve"> </w:t>
      </w:r>
      <w:r w:rsidRPr="00840F0B">
        <w:rPr>
          <w:spacing w:val="-3"/>
          <w:sz w:val="24"/>
          <w:szCs w:val="24"/>
          <w:lang w:eastAsia="en-US"/>
        </w:rPr>
        <w:t>20</w:t>
      </w:r>
      <w:r w:rsidR="007B33B6">
        <w:rPr>
          <w:spacing w:val="-3"/>
          <w:sz w:val="24"/>
          <w:szCs w:val="24"/>
          <w:lang w:eastAsia="en-US"/>
        </w:rPr>
        <w:t>22</w:t>
      </w:r>
      <w:r w:rsidRPr="00840F0B">
        <w:rPr>
          <w:spacing w:val="-3"/>
          <w:sz w:val="24"/>
          <w:szCs w:val="24"/>
          <w:lang w:eastAsia="en-US"/>
        </w:rPr>
        <w:t xml:space="preserve"> г.  № </w:t>
      </w:r>
      <w:r w:rsidR="007B33B6">
        <w:rPr>
          <w:spacing w:val="-3"/>
          <w:sz w:val="24"/>
          <w:szCs w:val="24"/>
          <w:lang w:eastAsia="en-US"/>
        </w:rPr>
        <w:t>8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.п.н., профессор</w:t>
      </w:r>
      <w:r w:rsidR="002757C5">
        <w:rPr>
          <w:spacing w:val="-3"/>
          <w:sz w:val="24"/>
          <w:szCs w:val="24"/>
          <w:lang w:eastAsia="en-US"/>
        </w:rPr>
        <w:t xml:space="preserve"> </w:t>
      </w:r>
      <w:r w:rsidR="000A0E0E" w:rsidRPr="00840F0B">
        <w:rPr>
          <w:spacing w:val="-3"/>
          <w:sz w:val="24"/>
          <w:szCs w:val="24"/>
          <w:lang w:eastAsia="en-US"/>
        </w:rPr>
        <w:t>Е.В. Лопанова</w:t>
      </w:r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7B33B6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62427A" w:rsidRPr="00840F0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40F0B">
        <w:rPr>
          <w:sz w:val="24"/>
          <w:szCs w:val="24"/>
        </w:rPr>
        <w:t xml:space="preserve">, </w:t>
      </w:r>
      <w:r w:rsidR="004D0748" w:rsidRPr="00840F0B">
        <w:rPr>
          <w:sz w:val="24"/>
          <w:szCs w:val="24"/>
        </w:rPr>
        <w:t>утвержден Приказом Минобрнауки России от 22.02.2018 N12</w:t>
      </w:r>
      <w:r w:rsidR="002757C5">
        <w:rPr>
          <w:sz w:val="24"/>
          <w:szCs w:val="24"/>
        </w:rPr>
        <w:t>5</w:t>
      </w:r>
      <w:r w:rsidR="004D0748" w:rsidRPr="00840F0B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2757C5">
        <w:rPr>
          <w:sz w:val="24"/>
          <w:szCs w:val="24"/>
        </w:rPr>
        <w:t xml:space="preserve">5 </w:t>
      </w:r>
      <w:r w:rsidR="004D0748" w:rsidRPr="00840F0B">
        <w:rPr>
          <w:sz w:val="24"/>
          <w:szCs w:val="24"/>
        </w:rPr>
        <w:t>Педагогическое образование</w:t>
      </w:r>
      <w:r w:rsidR="002757C5">
        <w:rPr>
          <w:sz w:val="24"/>
          <w:szCs w:val="24"/>
        </w:rPr>
        <w:t xml:space="preserve"> (с двумя профилями подготовки)</w:t>
      </w:r>
      <w:r w:rsidR="004D0748" w:rsidRPr="00840F0B">
        <w:rPr>
          <w:sz w:val="24"/>
          <w:szCs w:val="24"/>
        </w:rPr>
        <w:t xml:space="preserve"> (Зарегистрировано в Минюсте России 15.03.2018 N 50362)</w:t>
      </w:r>
      <w:r w:rsidRPr="00840F0B">
        <w:rPr>
          <w:sz w:val="24"/>
          <w:szCs w:val="24"/>
        </w:rPr>
        <w:t>;</w:t>
      </w:r>
    </w:p>
    <w:p w:rsidR="007B33B6" w:rsidRPr="00D21FE4" w:rsidRDefault="00A84C24" w:rsidP="007B33B6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7B33B6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B33B6" w:rsidRPr="00D21FE4" w:rsidRDefault="007B33B6" w:rsidP="007B33B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B33B6" w:rsidRPr="00D21FE4" w:rsidRDefault="007B33B6" w:rsidP="007B33B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B33B6" w:rsidRPr="00D21FE4" w:rsidRDefault="007B33B6" w:rsidP="007B33B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B33B6" w:rsidRPr="00D21FE4" w:rsidRDefault="007B33B6" w:rsidP="007B33B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B33B6" w:rsidRPr="00D21FE4" w:rsidRDefault="007B33B6" w:rsidP="007B33B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840F0B" w:rsidRDefault="007B33B6" w:rsidP="007B33B6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40F0B">
        <w:rPr>
          <w:sz w:val="24"/>
          <w:szCs w:val="24"/>
          <w:lang w:eastAsia="en-US"/>
        </w:rPr>
        <w:t xml:space="preserve">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2757C5">
        <w:rPr>
          <w:sz w:val="24"/>
          <w:szCs w:val="24"/>
          <w:lang w:eastAsia="en-US"/>
        </w:rPr>
        <w:t>«Начальное образование» и «Информатика»</w:t>
      </w:r>
      <w:r w:rsidRPr="00840F0B">
        <w:rPr>
          <w:sz w:val="24"/>
          <w:szCs w:val="24"/>
        </w:rPr>
        <w:t xml:space="preserve">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FF5F1E" w:rsidRPr="00C4549C">
        <w:rPr>
          <w:sz w:val="24"/>
          <w:szCs w:val="24"/>
        </w:rPr>
        <w:t>20</w:t>
      </w:r>
      <w:r w:rsidR="007B33B6">
        <w:rPr>
          <w:sz w:val="24"/>
          <w:szCs w:val="24"/>
        </w:rPr>
        <w:t>22</w:t>
      </w:r>
      <w:r w:rsidR="00FF5F1E" w:rsidRPr="00C4549C">
        <w:rPr>
          <w:sz w:val="24"/>
          <w:szCs w:val="24"/>
        </w:rPr>
        <w:t>/202</w:t>
      </w:r>
      <w:r w:rsidR="007B33B6">
        <w:rPr>
          <w:sz w:val="24"/>
          <w:szCs w:val="24"/>
        </w:rPr>
        <w:t>3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  <w:lang w:eastAsia="en-US"/>
        </w:rPr>
        <w:t>учебный год,</w:t>
      </w:r>
      <w:r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7B33B6">
        <w:rPr>
          <w:sz w:val="24"/>
          <w:szCs w:val="24"/>
          <w:lang w:eastAsia="en-US"/>
        </w:rPr>
        <w:t>28</w:t>
      </w:r>
      <w:r w:rsidR="00FF5F1E" w:rsidRPr="006C54FB">
        <w:rPr>
          <w:sz w:val="24"/>
          <w:szCs w:val="24"/>
          <w:lang w:eastAsia="en-US"/>
        </w:rPr>
        <w:t>.0</w:t>
      </w:r>
      <w:r w:rsidR="007B33B6">
        <w:rPr>
          <w:sz w:val="24"/>
          <w:szCs w:val="24"/>
          <w:lang w:eastAsia="en-US"/>
        </w:rPr>
        <w:t>3.2022</w:t>
      </w:r>
      <w:r w:rsidR="00FF5F1E" w:rsidRPr="006C54FB">
        <w:rPr>
          <w:sz w:val="24"/>
          <w:szCs w:val="24"/>
          <w:lang w:eastAsia="en-US"/>
        </w:rPr>
        <w:t xml:space="preserve"> №</w:t>
      </w:r>
      <w:r w:rsidR="007B33B6">
        <w:rPr>
          <w:sz w:val="24"/>
          <w:szCs w:val="24"/>
          <w:lang w:eastAsia="en-US"/>
        </w:rPr>
        <w:t>28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2757C5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2757C5">
        <w:rPr>
          <w:sz w:val="24"/>
          <w:szCs w:val="24"/>
          <w:lang w:eastAsia="en-US"/>
        </w:rPr>
        <w:t>«Начальное образование» и «Информатика»</w:t>
      </w:r>
      <w:r w:rsidRPr="00840F0B">
        <w:rPr>
          <w:sz w:val="24"/>
          <w:szCs w:val="24"/>
        </w:rPr>
        <w:t xml:space="preserve">; форма обучения – заочная на </w:t>
      </w:r>
      <w:r w:rsidR="00FF5F1E" w:rsidRPr="00C4549C">
        <w:rPr>
          <w:sz w:val="24"/>
          <w:szCs w:val="24"/>
        </w:rPr>
        <w:t>20</w:t>
      </w:r>
      <w:r w:rsidR="007B33B6">
        <w:rPr>
          <w:sz w:val="24"/>
          <w:szCs w:val="24"/>
        </w:rPr>
        <w:t>22</w:t>
      </w:r>
      <w:r w:rsidR="00FF5F1E" w:rsidRPr="00C4549C">
        <w:rPr>
          <w:sz w:val="24"/>
          <w:szCs w:val="24"/>
        </w:rPr>
        <w:t>/202</w:t>
      </w:r>
      <w:r w:rsidR="007B33B6">
        <w:rPr>
          <w:sz w:val="24"/>
          <w:szCs w:val="24"/>
        </w:rPr>
        <w:t>3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7B33B6">
        <w:rPr>
          <w:sz w:val="24"/>
          <w:szCs w:val="24"/>
          <w:lang w:eastAsia="en-US"/>
        </w:rPr>
        <w:t>28</w:t>
      </w:r>
      <w:r w:rsidR="002757C5" w:rsidRPr="006C54FB">
        <w:rPr>
          <w:sz w:val="24"/>
          <w:szCs w:val="24"/>
          <w:lang w:eastAsia="en-US"/>
        </w:rPr>
        <w:t>.0</w:t>
      </w:r>
      <w:r w:rsidR="007B33B6">
        <w:rPr>
          <w:sz w:val="24"/>
          <w:szCs w:val="24"/>
          <w:lang w:eastAsia="en-US"/>
        </w:rPr>
        <w:t>3.2022</w:t>
      </w:r>
      <w:r w:rsidR="002757C5" w:rsidRPr="006C54FB">
        <w:rPr>
          <w:sz w:val="24"/>
          <w:szCs w:val="24"/>
          <w:lang w:eastAsia="en-US"/>
        </w:rPr>
        <w:t xml:space="preserve"> №</w:t>
      </w:r>
      <w:r w:rsidR="007B33B6">
        <w:rPr>
          <w:sz w:val="24"/>
          <w:szCs w:val="24"/>
          <w:lang w:eastAsia="en-US"/>
        </w:rPr>
        <w:t>28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» в течение </w:t>
      </w:r>
      <w:r w:rsidR="00FF5F1E" w:rsidRPr="00C4549C">
        <w:rPr>
          <w:sz w:val="24"/>
          <w:szCs w:val="24"/>
        </w:rPr>
        <w:t>20</w:t>
      </w:r>
      <w:r w:rsidR="007B33B6">
        <w:rPr>
          <w:sz w:val="24"/>
          <w:szCs w:val="24"/>
        </w:rPr>
        <w:t>22</w:t>
      </w:r>
      <w:r w:rsidR="00FF5F1E" w:rsidRPr="00C4549C">
        <w:rPr>
          <w:sz w:val="24"/>
          <w:szCs w:val="24"/>
        </w:rPr>
        <w:t>/202</w:t>
      </w:r>
      <w:r w:rsidR="007B33B6">
        <w:rPr>
          <w:sz w:val="24"/>
          <w:szCs w:val="24"/>
        </w:rPr>
        <w:t>3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2757C5">
        <w:rPr>
          <w:sz w:val="24"/>
          <w:szCs w:val="24"/>
          <w:lang w:eastAsia="en-US"/>
        </w:rPr>
        <w:t>«Начальное образование» и «Информатика»</w:t>
      </w:r>
      <w:r w:rsidRPr="00840F0B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F5F1E" w:rsidRPr="00C4549C">
        <w:rPr>
          <w:sz w:val="24"/>
          <w:szCs w:val="24"/>
        </w:rPr>
        <w:t>20</w:t>
      </w:r>
      <w:r w:rsidR="007B33B6">
        <w:rPr>
          <w:sz w:val="24"/>
          <w:szCs w:val="24"/>
        </w:rPr>
        <w:t>22</w:t>
      </w:r>
      <w:r w:rsidR="00FF5F1E" w:rsidRPr="00C4549C">
        <w:rPr>
          <w:sz w:val="24"/>
          <w:szCs w:val="24"/>
        </w:rPr>
        <w:t>/202</w:t>
      </w:r>
      <w:r w:rsidR="007B33B6">
        <w:rPr>
          <w:sz w:val="24"/>
          <w:szCs w:val="24"/>
        </w:rPr>
        <w:t>3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учебного года.</w:t>
      </w:r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Тип практики: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7B33B6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840F0B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>обучения при прохождении</w:t>
      </w:r>
      <w:r w:rsidR="007B33B6">
        <w:rPr>
          <w:sz w:val="24"/>
          <w:szCs w:val="24"/>
        </w:rPr>
        <w:t xml:space="preserve"> практической подготовки в форме п</w:t>
      </w:r>
      <w:r w:rsidR="00CA0671" w:rsidRPr="00840F0B">
        <w:rPr>
          <w:b/>
          <w:bCs/>
          <w:color w:val="000000"/>
          <w:sz w:val="24"/>
          <w:szCs w:val="24"/>
        </w:rPr>
        <w:t>роизводственной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 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УК-1.12 владеть навыками  рефлексии по поводу собственной и чужой мыслительной деятельности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</w:t>
            </w:r>
            <w:r>
              <w:rPr>
                <w:color w:val="000000"/>
                <w:sz w:val="24"/>
                <w:szCs w:val="24"/>
              </w:rPr>
              <w:lastRenderedPageBreak/>
              <w:t>научными методиками исследовательской работы</w:t>
            </w:r>
          </w:p>
          <w:p w:rsidR="00D85ADF" w:rsidRPr="00914C3E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7B33B6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40F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9B53F8" w:rsidRPr="00840F0B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840F0B">
        <w:rPr>
          <w:b/>
          <w:bCs/>
          <w:color w:val="000000"/>
          <w:sz w:val="24"/>
          <w:szCs w:val="24"/>
        </w:rPr>
        <w:t xml:space="preserve">) </w:t>
      </w:r>
      <w:r w:rsidR="009B53F8" w:rsidRPr="00840F0B">
        <w:rPr>
          <w:color w:val="000000"/>
          <w:sz w:val="24"/>
          <w:szCs w:val="24"/>
        </w:rPr>
        <w:t>К.М.04.05(Н)</w:t>
      </w:r>
    </w:p>
    <w:p w:rsidR="00A84C24" w:rsidRPr="00840F0B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Pr="00840F0B">
        <w:rPr>
          <w:color w:val="000000"/>
          <w:sz w:val="24"/>
          <w:szCs w:val="24"/>
        </w:rPr>
        <w:t>К.М.0</w:t>
      </w:r>
      <w:r w:rsidR="00CA0671" w:rsidRPr="00840F0B">
        <w:rPr>
          <w:color w:val="000000"/>
          <w:sz w:val="24"/>
          <w:szCs w:val="24"/>
        </w:rPr>
        <w:t>4</w:t>
      </w:r>
      <w:r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Pr="00840F0B">
              <w:rPr>
                <w:color w:val="000000"/>
                <w:sz w:val="24"/>
                <w:szCs w:val="24"/>
              </w:rPr>
              <w:t>.05(Н)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465468" w:rsidRPr="00840F0B">
        <w:rPr>
          <w:sz w:val="24"/>
          <w:szCs w:val="24"/>
          <w:lang w:eastAsia="en-US"/>
        </w:rPr>
        <w:t xml:space="preserve"> </w:t>
      </w:r>
      <w:r w:rsidR="00CF3C79" w:rsidRPr="00840F0B">
        <w:rPr>
          <w:sz w:val="24"/>
          <w:szCs w:val="24"/>
          <w:lang w:eastAsia="en-US"/>
        </w:rPr>
        <w:t>проводится</w:t>
      </w:r>
      <w:r w:rsidR="004F6A06" w:rsidRPr="00840F0B">
        <w:rPr>
          <w:sz w:val="24"/>
          <w:szCs w:val="24"/>
          <w:lang w:eastAsia="en-US"/>
        </w:rPr>
        <w:t xml:space="preserve"> </w:t>
      </w:r>
      <w:r w:rsidR="00914C3E" w:rsidRPr="00C12D58">
        <w:rPr>
          <w:color w:val="000000"/>
          <w:sz w:val="24"/>
          <w:szCs w:val="24"/>
        </w:rPr>
        <w:t xml:space="preserve">на </w:t>
      </w:r>
      <w:r w:rsidR="00914C3E">
        <w:rPr>
          <w:color w:val="000000"/>
          <w:sz w:val="24"/>
          <w:szCs w:val="24"/>
        </w:rPr>
        <w:t>4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8</w:t>
      </w:r>
      <w:r w:rsidR="00914C3E" w:rsidRPr="00C12D58">
        <w:rPr>
          <w:color w:val="000000"/>
          <w:sz w:val="24"/>
          <w:szCs w:val="24"/>
        </w:rPr>
        <w:t xml:space="preserve"> семестре; на </w:t>
      </w:r>
      <w:r w:rsidR="00914C3E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9 семестре</w:t>
      </w:r>
      <w:r w:rsidR="00914C3E" w:rsidRPr="00C12D58">
        <w:rPr>
          <w:color w:val="000000"/>
          <w:sz w:val="24"/>
          <w:szCs w:val="24"/>
        </w:rPr>
        <w:t>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з.е., </w:t>
      </w:r>
      <w:r>
        <w:rPr>
          <w:color w:val="000000"/>
          <w:sz w:val="24"/>
          <w:szCs w:val="24"/>
        </w:rPr>
        <w:t xml:space="preserve">108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40F0B">
        <w:rPr>
          <w:b/>
          <w:sz w:val="24"/>
          <w:szCs w:val="24"/>
        </w:rPr>
        <w:t xml:space="preserve">Указание </w:t>
      </w:r>
      <w:r w:rsidR="007B33B6">
        <w:rPr>
          <w:b/>
          <w:sz w:val="24"/>
          <w:szCs w:val="24"/>
        </w:rPr>
        <w:t>объема практической подготовки в форме производственной практики (научно-исследовательской работы)</w:t>
      </w:r>
      <w:r w:rsidRPr="00840F0B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5. Содержание </w:t>
      </w:r>
      <w:r w:rsidR="007B33B6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(научно-исследовательской работы)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Содержание практики</w:t>
      </w:r>
      <w:r w:rsidRPr="00840F0B">
        <w:rPr>
          <w:b/>
          <w:sz w:val="24"/>
          <w:szCs w:val="24"/>
        </w:rPr>
        <w:t xml:space="preserve"> </w:t>
      </w:r>
      <w:r w:rsidRPr="00840F0B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color w:val="000000"/>
                <w:sz w:val="22"/>
                <w:szCs w:val="22"/>
              </w:rPr>
              <w:lastRenderedPageBreak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40F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</w:t>
            </w:r>
            <w:r w:rsidR="00647ADE" w:rsidRPr="00840F0B">
              <w:rPr>
                <w:b/>
                <w:bCs/>
                <w:sz w:val="22"/>
                <w:szCs w:val="22"/>
              </w:rPr>
              <w:t xml:space="preserve"> </w:t>
            </w:r>
            <w:r w:rsidR="00647ADE" w:rsidRPr="00840F0B">
              <w:rPr>
                <w:b/>
                <w:sz w:val="22"/>
                <w:szCs w:val="22"/>
              </w:rPr>
              <w:t>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840F0B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B95314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B95314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 НИР</w:t>
            </w:r>
          </w:p>
          <w:p w:rsidR="00600471" w:rsidRPr="00840F0B" w:rsidRDefault="00BA09CA" w:rsidP="00BA09CA">
            <w:pPr>
              <w:pStyle w:val="a8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B95314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B95314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 xml:space="preserve">База проведения </w:t>
      </w:r>
      <w:r w:rsidR="007B33B6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(научно-исследовательской работы)</w:t>
      </w:r>
    </w:p>
    <w:p w:rsidR="001F2369" w:rsidRPr="00840F0B" w:rsidRDefault="001F2369" w:rsidP="00480E28">
      <w:pPr>
        <w:jc w:val="center"/>
        <w:rPr>
          <w:b/>
          <w:sz w:val="24"/>
          <w:szCs w:val="24"/>
        </w:rPr>
      </w:pP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color w:val="FF0000"/>
        </w:rPr>
        <w:t xml:space="preserve"> 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>своившие программу бакалавриата</w:t>
      </w:r>
      <w:r w:rsidR="00EE196D" w:rsidRPr="00840F0B">
        <w:rPr>
          <w:i/>
          <w:iCs/>
        </w:rPr>
        <w:t>, могут осуществлять профессиональную деятельность:</w:t>
      </w:r>
      <w:r w:rsidR="009C72C0" w:rsidRPr="00840F0B">
        <w:t xml:space="preserve"> </w:t>
      </w:r>
      <w:r w:rsidR="009C72C0" w:rsidRPr="00840F0B">
        <w:rPr>
          <w:rStyle w:val="fontstyle21"/>
        </w:rPr>
        <w:t xml:space="preserve">образовательные организации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 xml:space="preserve">может проводиться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Академией</w:t>
      </w:r>
      <w:r w:rsidR="00654C19" w:rsidRPr="00840F0B">
        <w:rPr>
          <w:sz w:val="24"/>
          <w:szCs w:val="24"/>
        </w:rPr>
        <w:t>.</w:t>
      </w:r>
      <w:r w:rsidR="00480E28" w:rsidRPr="00840F0B">
        <w:rPr>
          <w:sz w:val="24"/>
          <w:szCs w:val="24"/>
        </w:rPr>
        <w:t xml:space="preserve"> 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>одителем практики от ОмГА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0F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 xml:space="preserve">. Указание форм отчетности </w:t>
      </w:r>
      <w:r w:rsidR="007B33B6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(научно-исследовательской работы)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="00C32CB8" w:rsidRPr="00840F0B">
        <w:rPr>
          <w:b/>
          <w:bCs/>
          <w:color w:val="000000"/>
          <w:sz w:val="24"/>
          <w:szCs w:val="24"/>
        </w:rPr>
        <w:t xml:space="preserve"> </w:t>
      </w:r>
      <w:r w:rsidRPr="00840F0B">
        <w:rPr>
          <w:bCs/>
          <w:iCs/>
          <w:sz w:val="24"/>
          <w:szCs w:val="24"/>
        </w:rPr>
        <w:t xml:space="preserve">проводится в форме дифференцированного зачета (зачета с </w:t>
      </w:r>
      <w:r w:rsidRPr="00840F0B">
        <w:rPr>
          <w:bCs/>
          <w:iCs/>
          <w:sz w:val="24"/>
          <w:szCs w:val="24"/>
        </w:rPr>
        <w:lastRenderedPageBreak/>
        <w:t>оценкой).</w:t>
      </w:r>
    </w:p>
    <w:p w:rsidR="00A84C24" w:rsidRPr="00840F0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</w:t>
      </w:r>
      <w:r w:rsidR="00081ABC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40F0B">
        <w:rPr>
          <w:sz w:val="24"/>
          <w:szCs w:val="24"/>
        </w:rPr>
        <w:t xml:space="preserve">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40F0B">
        <w:rPr>
          <w:sz w:val="24"/>
          <w:szCs w:val="24"/>
        </w:rPr>
        <w:t>обучающимся</w:t>
      </w:r>
      <w:r w:rsidRPr="00840F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7"/>
          <w:szCs w:val="27"/>
          <w:shd w:val="clear" w:color="auto" w:fill="FFFFFF"/>
        </w:rPr>
        <w:t xml:space="preserve"> </w:t>
      </w:r>
      <w:r w:rsidRPr="00840F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процессе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7B33B6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(научно-исследовательской работы)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840F0B">
        <w:rPr>
          <w:b/>
          <w:bCs/>
          <w:color w:val="000000"/>
          <w:sz w:val="24"/>
          <w:szCs w:val="24"/>
        </w:rPr>
        <w:t xml:space="preserve"> 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lastRenderedPageBreak/>
        <w:t>щимся отчета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</w:t>
      </w:r>
      <w:r w:rsidR="007B33B6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10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1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2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3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5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40F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6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840F0B">
        <w:rPr>
          <w:rFonts w:ascii="Times New Roman" w:hAnsi="Times New Roman"/>
          <w:sz w:val="24"/>
          <w:szCs w:val="24"/>
        </w:rPr>
        <w:t xml:space="preserve"> </w:t>
      </w:r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</w:t>
      </w:r>
      <w:r w:rsidRPr="00840F0B">
        <w:rPr>
          <w:rFonts w:ascii="Times New Roman" w:hAnsi="Times New Roman"/>
          <w:sz w:val="24"/>
          <w:szCs w:val="24"/>
        </w:rPr>
        <w:lastRenderedPageBreak/>
        <w:t xml:space="preserve">Пермь : Пермский государственный гуманитарно-педагогический университет, 2017. — 164 c. — ISBN 2227-8397. — URL: </w:t>
      </w:r>
      <w:hyperlink r:id="rId17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8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9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20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1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2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3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4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5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Научная электронная библиотека e-library.ru Режим доступа: </w:t>
      </w:r>
      <w:hyperlink r:id="rId29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71529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организации, так и вне ее.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указанным в рабочих программах;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 результатов освоения основной образовательной программы;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образовательных технологий;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образовательного процесса;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7B33B6">
        <w:rPr>
          <w:b/>
          <w:sz w:val="24"/>
          <w:szCs w:val="24"/>
        </w:rPr>
        <w:t>практической подготовки</w:t>
      </w:r>
      <w:r w:rsidR="00A84C24" w:rsidRPr="00840F0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демонстрация мультимедийных материалов.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color w:val="000000"/>
          <w:sz w:val="24"/>
          <w:szCs w:val="24"/>
          <w:lang w:val="en-US"/>
        </w:rPr>
        <w:t>Microsoft</w:t>
      </w:r>
      <w:r w:rsidRPr="00840F0B">
        <w:rPr>
          <w:color w:val="000000"/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  <w:lang w:val="en-US"/>
        </w:rPr>
        <w:t>Windows</w:t>
      </w:r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  <w:r w:rsidRPr="00840F0B">
        <w:rPr>
          <w:color w:val="000000"/>
          <w:sz w:val="24"/>
          <w:szCs w:val="24"/>
        </w:rPr>
        <w:t xml:space="preserve">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bCs/>
          <w:sz w:val="24"/>
          <w:szCs w:val="24"/>
          <w:lang w:val="en-US"/>
        </w:rPr>
        <w:t>C</w:t>
      </w:r>
      <w:r w:rsidRPr="00840F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84500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84500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84500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84500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7B33B6">
        <w:rPr>
          <w:b/>
          <w:sz w:val="24"/>
          <w:szCs w:val="24"/>
        </w:rPr>
        <w:t>практической подготовки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84500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40F0B">
        <w:rPr>
          <w:sz w:val="24"/>
          <w:szCs w:val="24"/>
        </w:rPr>
        <w:t xml:space="preserve"> 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Омск, ул. 4-я Челюскинцев, 2а) оснащено компьютерной </w:t>
      </w:r>
      <w:r w:rsidRPr="00840F0B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 xml:space="preserve">. Особенности организации и проведения </w:t>
      </w:r>
      <w:r w:rsidR="007B33B6">
        <w:rPr>
          <w:b/>
          <w:sz w:val="24"/>
          <w:szCs w:val="24"/>
        </w:rPr>
        <w:t>практической подготовки</w:t>
      </w:r>
      <w:r w:rsidRPr="00840F0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r w:rsidR="00C5602A" w:rsidRPr="00840F0B">
        <w:rPr>
          <w:b/>
          <w:sz w:val="24"/>
          <w:szCs w:val="24"/>
        </w:rPr>
        <w:t xml:space="preserve"> </w:t>
      </w:r>
      <w:r w:rsidRPr="00840F0B">
        <w:rPr>
          <w:b/>
          <w:sz w:val="24"/>
          <w:szCs w:val="24"/>
        </w:rPr>
        <w:t>1)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6</w:t>
      </w:r>
      <w:r w:rsidRPr="000F49A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0F49A7">
        <w:rPr>
          <w:sz w:val="24"/>
          <w:szCs w:val="24"/>
        </w:rPr>
        <w:t xml:space="preserve">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 «Начальное образование» и «Информатика»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845006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результатов исследования.</w:t>
      </w:r>
    </w:p>
    <w:p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исследования</w:t>
      </w: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>Приложение 3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845006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Описание модели (программы) формирующего этапа эмпирического исследования. Начало реализации формирующего этапа</w:t>
      </w:r>
    </w:p>
    <w:p w:rsidR="00914C3E" w:rsidRPr="0022668B" w:rsidRDefault="00914C3E" w:rsidP="00914C3E">
      <w:pPr>
        <w:ind w:firstLine="708"/>
        <w:jc w:val="both"/>
        <w:rPr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</w:t>
      </w:r>
      <w:r w:rsidRPr="00AA48BF">
        <w:rPr>
          <w:b/>
          <w:i/>
          <w:sz w:val="24"/>
          <w:szCs w:val="24"/>
        </w:rPr>
        <w:t>модели (программы) формирующего этапа эмпирического исследования</w:t>
      </w:r>
      <w:r>
        <w:rPr>
          <w:sz w:val="24"/>
          <w:szCs w:val="24"/>
        </w:rPr>
        <w:t xml:space="preserve"> </w:t>
      </w:r>
    </w:p>
    <w:p w:rsidR="00914C3E" w:rsidRDefault="00914C3E" w:rsidP="00914C3E">
      <w:pPr>
        <w:jc w:val="center"/>
        <w:rPr>
          <w:b/>
          <w:iCs/>
          <w:sz w:val="24"/>
          <w:szCs w:val="24"/>
        </w:rPr>
      </w:pP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B95314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B95314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B95314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E76B3D">
        <w:rPr>
          <w:b/>
          <w:color w:val="auto"/>
        </w:rPr>
        <w:t xml:space="preserve"> 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B95314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B95314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B95314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 w:rsidRPr="00E76B3D">
        <w:rPr>
          <w:sz w:val="24"/>
          <w:szCs w:val="24"/>
          <w:lang w:eastAsia="hi-IN" w:bidi="hi-IN"/>
        </w:rPr>
        <w:t xml:space="preserve"> 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7B33B6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.2</w:t>
      </w:r>
    </w:p>
    <w:p w:rsidR="00914C3E" w:rsidRDefault="007B33B6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914C3E" w:rsidRPr="00E76B3D" w:rsidRDefault="007B33B6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2</w:t>
      </w:r>
      <w:r w:rsidR="00914C3E">
        <w:rPr>
          <w:b/>
          <w:sz w:val="24"/>
          <w:szCs w:val="24"/>
        </w:rPr>
        <w:t>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 </w:t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7B33B6" w:rsidP="00914C3E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914C3E" w:rsidRPr="00E76B3D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 xml:space="preserve">В ходе </w:t>
      </w:r>
      <w:r w:rsidR="007B33B6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  <w:shd w:val="clear" w:color="auto" w:fill="FFFFFF"/>
        </w:rPr>
        <w:t xml:space="preserve"> обнаружил(а)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 xml:space="preserve">уководитель </w:t>
      </w:r>
      <w:r w:rsidR="007B33B6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</w:rPr>
        <w:t xml:space="preserve"> от принимающей организации________________________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7B33B6" w:rsidRDefault="007B33B6" w:rsidP="00914C3E">
      <w:pPr>
        <w:rPr>
          <w:sz w:val="24"/>
          <w:szCs w:val="24"/>
        </w:rPr>
      </w:pPr>
    </w:p>
    <w:p w:rsidR="007B33B6" w:rsidRDefault="007B33B6" w:rsidP="00914C3E">
      <w:pPr>
        <w:rPr>
          <w:sz w:val="24"/>
          <w:szCs w:val="24"/>
        </w:rPr>
      </w:pPr>
    </w:p>
    <w:p w:rsidR="007B33B6" w:rsidRDefault="007B33B6" w:rsidP="00914C3E">
      <w:pPr>
        <w:rPr>
          <w:sz w:val="24"/>
          <w:szCs w:val="24"/>
        </w:rPr>
      </w:pPr>
    </w:p>
    <w:p w:rsidR="007B33B6" w:rsidRDefault="007B33B6" w:rsidP="00914C3E">
      <w:pPr>
        <w:rPr>
          <w:sz w:val="24"/>
          <w:szCs w:val="24"/>
        </w:rPr>
      </w:pPr>
    </w:p>
    <w:p w:rsidR="007B33B6" w:rsidRDefault="007B33B6" w:rsidP="00914C3E">
      <w:pPr>
        <w:rPr>
          <w:sz w:val="24"/>
          <w:szCs w:val="24"/>
        </w:rPr>
      </w:pPr>
    </w:p>
    <w:p w:rsidR="007B33B6" w:rsidRDefault="007B33B6" w:rsidP="00914C3E">
      <w:pPr>
        <w:rPr>
          <w:sz w:val="24"/>
          <w:szCs w:val="24"/>
        </w:rPr>
      </w:pPr>
    </w:p>
    <w:p w:rsidR="007B33B6" w:rsidRDefault="007B33B6" w:rsidP="00914C3E">
      <w:pPr>
        <w:rPr>
          <w:sz w:val="24"/>
          <w:szCs w:val="24"/>
        </w:rPr>
      </w:pPr>
    </w:p>
    <w:p w:rsidR="007B33B6" w:rsidRPr="007B33B6" w:rsidRDefault="007B33B6" w:rsidP="007B33B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33B6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г.Омск</w:t>
      </w:r>
      <w:r w:rsidRPr="007B33B6">
        <w:rPr>
          <w:rFonts w:eastAsia="Times New Roman"/>
          <w:color w:val="000000"/>
          <w:sz w:val="24"/>
          <w:szCs w:val="24"/>
        </w:rPr>
        <w:tab/>
      </w:r>
      <w:r w:rsidRPr="007B33B6">
        <w:rPr>
          <w:rFonts w:eastAsia="Times New Roman"/>
          <w:color w:val="000000"/>
          <w:sz w:val="24"/>
          <w:szCs w:val="24"/>
        </w:rPr>
        <w:tab/>
      </w:r>
      <w:r w:rsidRPr="007B33B6">
        <w:rPr>
          <w:rFonts w:eastAsia="Times New Roman"/>
          <w:color w:val="000000"/>
          <w:sz w:val="24"/>
          <w:szCs w:val="24"/>
        </w:rPr>
        <w:tab/>
      </w:r>
      <w:r w:rsidRPr="007B33B6">
        <w:rPr>
          <w:rFonts w:eastAsia="Times New Roman"/>
          <w:color w:val="000000"/>
          <w:sz w:val="24"/>
          <w:szCs w:val="24"/>
        </w:rPr>
        <w:tab/>
      </w:r>
      <w:r w:rsidRPr="007B33B6">
        <w:rPr>
          <w:rFonts w:eastAsia="Times New Roman"/>
          <w:color w:val="000000"/>
          <w:sz w:val="24"/>
          <w:szCs w:val="24"/>
        </w:rPr>
        <w:tab/>
      </w:r>
      <w:r w:rsidRPr="007B33B6">
        <w:rPr>
          <w:rFonts w:eastAsia="Times New Roman"/>
          <w:color w:val="000000"/>
          <w:sz w:val="24"/>
          <w:szCs w:val="24"/>
        </w:rPr>
        <w:tab/>
      </w:r>
      <w:r w:rsidRPr="007B33B6">
        <w:rPr>
          <w:rFonts w:eastAsia="Times New Roman"/>
          <w:color w:val="000000"/>
          <w:sz w:val="24"/>
          <w:szCs w:val="24"/>
        </w:rPr>
        <w:tab/>
      </w:r>
      <w:r w:rsidRPr="007B33B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B33B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B33B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B33B6">
        <w:rPr>
          <w:rFonts w:eastAsia="Times New Roman"/>
          <w:b/>
          <w:sz w:val="24"/>
          <w:szCs w:val="24"/>
          <w:u w:val="single"/>
        </w:rPr>
        <w:tab/>
      </w:r>
      <w:r w:rsidRPr="007B33B6">
        <w:rPr>
          <w:rFonts w:eastAsia="Times New Roman"/>
          <w:b/>
          <w:sz w:val="24"/>
          <w:szCs w:val="24"/>
          <w:u w:val="single"/>
        </w:rPr>
        <w:tab/>
      </w:r>
      <w:r w:rsidRPr="007B33B6">
        <w:rPr>
          <w:rFonts w:eastAsia="Times New Roman"/>
          <w:b/>
          <w:sz w:val="24"/>
          <w:szCs w:val="24"/>
          <w:u w:val="single"/>
        </w:rPr>
        <w:tab/>
      </w:r>
      <w:r w:rsidRPr="007B33B6">
        <w:rPr>
          <w:rFonts w:eastAsia="Times New Roman"/>
          <w:b/>
          <w:sz w:val="24"/>
          <w:szCs w:val="24"/>
          <w:u w:val="single"/>
        </w:rPr>
        <w:tab/>
      </w:r>
      <w:r w:rsidRPr="007B33B6">
        <w:rPr>
          <w:rFonts w:eastAsia="Times New Roman"/>
          <w:b/>
          <w:sz w:val="24"/>
          <w:szCs w:val="24"/>
          <w:u w:val="single"/>
        </w:rPr>
        <w:tab/>
      </w:r>
      <w:r w:rsidRPr="007B33B6">
        <w:rPr>
          <w:rFonts w:eastAsia="Times New Roman"/>
          <w:b/>
          <w:sz w:val="24"/>
          <w:szCs w:val="24"/>
          <w:u w:val="single"/>
        </w:rPr>
        <w:tab/>
      </w:r>
      <w:r w:rsidRPr="007B33B6">
        <w:rPr>
          <w:rFonts w:eastAsia="Times New Roman"/>
          <w:b/>
          <w:sz w:val="24"/>
          <w:szCs w:val="24"/>
          <w:u w:val="single"/>
        </w:rPr>
        <w:tab/>
      </w:r>
      <w:r w:rsidRPr="007B33B6">
        <w:rPr>
          <w:rFonts w:eastAsia="Times New Roman"/>
          <w:b/>
          <w:sz w:val="24"/>
          <w:szCs w:val="24"/>
          <w:u w:val="single"/>
        </w:rPr>
        <w:tab/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color w:val="000000"/>
          <w:sz w:val="24"/>
          <w:szCs w:val="24"/>
        </w:rPr>
        <w:t>,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B33B6">
        <w:rPr>
          <w:rFonts w:eastAsia="Times New Roman"/>
          <w:color w:val="000000"/>
          <w:sz w:val="24"/>
          <w:szCs w:val="24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33B6">
        <w:rPr>
          <w:rFonts w:eastAsia="Times New Roman"/>
          <w:color w:val="000000"/>
          <w:sz w:val="24"/>
          <w:szCs w:val="24"/>
        </w:rPr>
        <w:t>,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B33B6" w:rsidRPr="007B33B6" w:rsidRDefault="007B33B6" w:rsidP="007B33B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33B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B33B6" w:rsidRPr="007B33B6" w:rsidRDefault="007B33B6" w:rsidP="007B33B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33B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6" w:anchor="20222" w:history="1">
        <w:r w:rsidRPr="007B33B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B33B6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B33B6" w:rsidRPr="007B33B6" w:rsidRDefault="007B33B6" w:rsidP="007B33B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33B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B33B6" w:rsidRPr="007B33B6" w:rsidRDefault="007B33B6" w:rsidP="007B33B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33B6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B33B6" w:rsidRPr="007B33B6" w:rsidRDefault="007B33B6" w:rsidP="007B33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B33B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B33B6" w:rsidRPr="007B33B6" w:rsidRDefault="007B33B6" w:rsidP="007B33B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B33B6" w:rsidRPr="007B33B6" w:rsidRDefault="007B33B6" w:rsidP="007B33B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B33B6" w:rsidRPr="007B33B6" w:rsidRDefault="007B33B6" w:rsidP="007B33B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B33B6" w:rsidRPr="007B33B6" w:rsidRDefault="007B33B6" w:rsidP="007B33B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B33B6" w:rsidRPr="007B33B6" w:rsidRDefault="007B33B6" w:rsidP="007B33B6">
      <w:pPr>
        <w:widowControl/>
        <w:numPr>
          <w:ilvl w:val="0"/>
          <w:numId w:val="47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B33B6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B33B6" w:rsidRPr="007B33B6" w:rsidRDefault="007B33B6" w:rsidP="007B33B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33B6" w:rsidRPr="007B33B6" w:rsidTr="007B33B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B33B6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7B33B6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B33B6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B33B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B33B6" w:rsidRPr="007B33B6" w:rsidTr="007B33B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B33B6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B33B6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B33B6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B33B6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7B33B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B33B6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B33B6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B33B6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7B33B6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B33B6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B33B6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B33B6" w:rsidRPr="007B33B6" w:rsidTr="007B33B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B33B6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B33B6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B33B6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B33B6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7B33B6" w:rsidRPr="007B33B6" w:rsidTr="007B33B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B33B6" w:rsidRPr="007B33B6" w:rsidRDefault="007B33B6" w:rsidP="007B33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7B33B6" w:rsidRPr="007B33B6" w:rsidRDefault="007B33B6" w:rsidP="007B33B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B33B6" w:rsidRPr="007B33B6" w:rsidRDefault="007B33B6" w:rsidP="007B33B6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7B33B6" w:rsidRPr="007B33B6" w:rsidRDefault="007B33B6" w:rsidP="007B33B6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практической подготовки при реализации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научно-исследовательской работы К.М.06.09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>ЧУОО ВО «Омская гуманитарная академия»</w:t>
      </w:r>
    </w:p>
    <w:p w:rsidR="00914C3E" w:rsidRPr="00E76B3D" w:rsidRDefault="00914C3E" w:rsidP="00914C3E">
      <w:pPr>
        <w:spacing w:line="360" w:lineRule="auto"/>
        <w:jc w:val="both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«ОмГА», г.Омск, ул. 4 Челюскинцев, 2а, кафедра педагогики,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(ка)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ОмГА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Экскурсия как средство формирования экологических представлений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Внеклассная воспитательная работа как средство формирования навыков  здорового образа жизни у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Организация досуговой деятельности в группе продленного дня как условие развития творческих способностей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 xml:space="preserve">Групповая форма работы на уроках </w:t>
      </w:r>
      <w:r w:rsidRPr="009528FC">
        <w:rPr>
          <w:rFonts w:ascii="Times New Roman" w:hAnsi="Times New Roman" w:cs="Times New Roman"/>
          <w:i/>
          <w:sz w:val="24"/>
          <w:szCs w:val="24"/>
        </w:rPr>
        <w:t>литературного чтения</w:t>
      </w:r>
      <w:r w:rsidRPr="009528FC">
        <w:rPr>
          <w:rStyle w:val="a9"/>
          <w:i/>
          <w:sz w:val="24"/>
          <w:szCs w:val="24"/>
        </w:rPr>
        <w:footnoteReference w:id="1"/>
      </w:r>
      <w:r w:rsidRPr="009528FC">
        <w:rPr>
          <w:rFonts w:ascii="Times New Roman" w:hAnsi="Times New Roman" w:cs="Times New Roman"/>
          <w:sz w:val="24"/>
          <w:szCs w:val="24"/>
        </w:rPr>
        <w:t xml:space="preserve"> как средство формирования коммуникативных УУД 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Самостоятельная работа как средство  формирования УУД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Формирование у младших школьников базовых национальных ценностей средствами УМК «Перспективная начальная школа».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Игровые технологии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посредством работы над сказкой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Метод проектов (</w:t>
      </w:r>
      <w:r w:rsidRPr="009528FC">
        <w:rPr>
          <w:rFonts w:ascii="Times New Roman" w:hAnsi="Times New Roman"/>
          <w:i/>
          <w:sz w:val="24"/>
          <w:szCs w:val="24"/>
        </w:rPr>
        <w:t>на уроках ...., во внеурочной деятельности)</w:t>
      </w:r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регулятивных универсальных учебных действий и во внеурочной деятельности.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межличностных взаимоотношений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заданий для формирования креативного мышления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Патриотическое воспитание младших школьников в процессе изучения краеведения.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Эмоциональное развитие младших школьников в творческой деятельности.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адаптации первоклассников к школьному обучению.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народной сказки в воспитании духовно-нравственных качеств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речи учащихся начальной школы с помощью языкового анализа художественных произведений.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сезонных экскурсий в развитии познавательного интереса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творческих Особенности работы над орфографическими ошибками в младшей школе для профилактики неуспеваемости.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Причины отставания младших школьников в освоении школьной программы. Методы коррекции.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учебно-практических задач на уроках математики в начальной школе для формирования личностных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литературного произведения как средство формирования логических УУД на уроках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деятельность по математике как средство совершенствования знаний учащихся в начальной школе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Сочинение по картине как средство формирования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читательских интересов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Роль дидактической игры в процессе формирования у младших школьников общеучебных познавательных УУД.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Социальное воспитание младших школьников средствами изобразительного искусства.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Применение интерактивной доски </w:t>
      </w:r>
      <w:r w:rsidRPr="009528FC">
        <w:rPr>
          <w:rFonts w:ascii="Times New Roman" w:hAnsi="Times New Roman"/>
          <w:sz w:val="24"/>
          <w:szCs w:val="24"/>
          <w:lang w:val="en-US"/>
        </w:rPr>
        <w:t>Smart</w:t>
      </w:r>
      <w:r w:rsidRPr="009528FC">
        <w:rPr>
          <w:rFonts w:ascii="Times New Roman" w:hAnsi="Times New Roman"/>
          <w:sz w:val="24"/>
          <w:szCs w:val="24"/>
        </w:rPr>
        <w:t xml:space="preserve"> </w:t>
      </w:r>
      <w:r w:rsidRPr="009528FC">
        <w:rPr>
          <w:rFonts w:ascii="Times New Roman" w:hAnsi="Times New Roman"/>
          <w:sz w:val="24"/>
          <w:szCs w:val="24"/>
          <w:lang w:val="en-US"/>
        </w:rPr>
        <w:t>Board</w:t>
      </w:r>
      <w:r w:rsidRPr="009528FC">
        <w:rPr>
          <w:rFonts w:ascii="Times New Roman" w:hAnsi="Times New Roman"/>
          <w:sz w:val="24"/>
          <w:szCs w:val="24"/>
        </w:rPr>
        <w:t xml:space="preserve"> как условие активизации познавательной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как способ обучения младших школьников решению текстовых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р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творческих способностей младших школьников на уроках </w:t>
      </w:r>
      <w:r w:rsidRPr="009528FC">
        <w:rPr>
          <w:rFonts w:ascii="Times New Roman" w:hAnsi="Times New Roman"/>
          <w:i/>
          <w:sz w:val="24"/>
          <w:szCs w:val="24"/>
          <w:shd w:val="clear" w:color="auto" w:fill="FFFFFF"/>
        </w:rPr>
        <w:t>литературного чтения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Дидактическая игра как средство обогащения словарного запаса младших дошкольников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Применение личностно-ориентированных технологий при обучении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решению текстовых задач 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Условия развития навыков учебно-исследовательской деятельности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на уроках окружающего мира</w:t>
      </w:r>
    </w:p>
    <w:p w:rsidR="00914C3E" w:rsidRPr="009528FC" w:rsidRDefault="00914C3E" w:rsidP="00914C3E">
      <w:pPr>
        <w:widowControl/>
        <w:numPr>
          <w:ilvl w:val="0"/>
          <w:numId w:val="46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Учебно-познавательная  ситуация как средство формирования </w:t>
      </w:r>
    </w:p>
    <w:p w:rsidR="00914C3E" w:rsidRPr="009528FC" w:rsidRDefault="00914C3E" w:rsidP="00914C3E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коммуникативных универсальных учебных действий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Занятия кружка изобразительного искусства как фактор развития образного мышления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Внеклассная работа как форма патриотического воспитания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Формирование личностных УУД младших школьников  во внеурочной деятельности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самоконтроля у младших школьников в процессе решения текстовых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элементов проблемного обучения на уроках </w:t>
      </w:r>
      <w:r w:rsidRPr="009528FC">
        <w:rPr>
          <w:rFonts w:ascii="Times New Roman" w:hAnsi="Times New Roman"/>
          <w:i/>
          <w:sz w:val="24"/>
          <w:szCs w:val="24"/>
        </w:rPr>
        <w:t xml:space="preserve">математики </w:t>
      </w:r>
      <w:r w:rsidRPr="009528FC">
        <w:rPr>
          <w:rFonts w:ascii="Times New Roman" w:hAnsi="Times New Roman"/>
          <w:sz w:val="24"/>
          <w:szCs w:val="24"/>
        </w:rPr>
        <w:t xml:space="preserve">как условие развития познавательного интереса у </w:t>
      </w:r>
      <w:r w:rsidRPr="009528FC">
        <w:rPr>
          <w:rFonts w:ascii="Times New Roman" w:hAnsi="Times New Roman"/>
          <w:i/>
          <w:sz w:val="24"/>
          <w:szCs w:val="24"/>
        </w:rPr>
        <w:t>второклассников.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Кукольный театр как форма оптимизации процесса адаптации первоклассников к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УУД младших школьников в процессе развития логических задач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Особенности использования памяток, алгоритмов, опорных схем для формирования познавательных УУД на уроках </w:t>
      </w:r>
      <w:r w:rsidRPr="009528FC">
        <w:rPr>
          <w:rFonts w:ascii="Times New Roman" w:hAnsi="Times New Roman"/>
          <w:i/>
          <w:sz w:val="24"/>
          <w:szCs w:val="24"/>
        </w:rPr>
        <w:t>окружающего мира</w:t>
      </w:r>
      <w:r w:rsidRPr="009528FC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Формирующее оценивание как средство достижения планируемых результатов обучающих начальных классов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литературной сказки как средство формирования познавательных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Выразительное чтение стихотворений  как средство формирования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Составление синквейна как средство формирования познавательных (логических) УУД на уроках русского языка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Приемы драматизации как средства формирования  коммуникативных УУД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логических умений младших школьников при изучении геометрического материала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иллюстрацией как средство развития речи детей младшего школьного возраста добукварный период.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портфолио как средства достижения результатов образовательных результатов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Нетрадиционный урок русского языка в начальной школе как средство формирования познавательных УУД.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Предметные недели в нчаальной школе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Достижение предметных образовательных результатов на уроках русского языка в начальных классах средствами биодекватной технологии.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Информационный проект на внеурочных занятиях как средство развития познавательных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Коллективное творческое  дело как средство развития коммуникативных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 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Дифференцированное обучение младших школьников математике как условие реализации системно-деятельностного подхода.</w:t>
      </w:r>
      <w:r w:rsidRPr="009528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биадекватной методики, как средство   формирования ценностного отношения к здоровому образу жизни младших школьников во внеклассной деятельности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Формирование библиографической компетентности у младших школьников на уроках литературного чтения  в при работе с книгой.</w:t>
      </w: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914C3E" w:rsidRPr="009528FC" w:rsidRDefault="00914C3E" w:rsidP="00914C3E">
      <w:pPr>
        <w:ind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5314" w:rsidRDefault="00B95314" w:rsidP="00160BC1">
      <w:r>
        <w:separator/>
      </w:r>
    </w:p>
  </w:endnote>
  <w:endnote w:type="continuationSeparator" w:id="0">
    <w:p w:rsidR="00B95314" w:rsidRDefault="00B9531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5314" w:rsidRDefault="00B95314" w:rsidP="00160BC1">
      <w:r>
        <w:separator/>
      </w:r>
    </w:p>
  </w:footnote>
  <w:footnote w:type="continuationSeparator" w:id="0">
    <w:p w:rsidR="00B95314" w:rsidRDefault="00B95314" w:rsidP="00160BC1">
      <w:r>
        <w:continuationSeparator/>
      </w:r>
    </w:p>
  </w:footnote>
  <w:footnote w:id="1">
    <w:p w:rsidR="00914C3E" w:rsidRDefault="00914C3E" w:rsidP="00914C3E">
      <w:pPr>
        <w:pStyle w:val="af8"/>
      </w:pPr>
      <w:r>
        <w:rPr>
          <w:rStyle w:val="a9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предмета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1" w15:restartNumberingAfterBreak="0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4"/>
  </w:num>
  <w:num w:numId="4">
    <w:abstractNumId w:val="19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7"/>
  </w:num>
  <w:num w:numId="10">
    <w:abstractNumId w:val="43"/>
  </w:num>
  <w:num w:numId="11">
    <w:abstractNumId w:val="31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9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2"/>
  </w:num>
  <w:num w:numId="32">
    <w:abstractNumId w:val="46"/>
  </w:num>
  <w:num w:numId="33">
    <w:abstractNumId w:val="21"/>
  </w:num>
  <w:num w:numId="34">
    <w:abstractNumId w:val="11"/>
  </w:num>
  <w:num w:numId="35">
    <w:abstractNumId w:val="42"/>
  </w:num>
  <w:num w:numId="36">
    <w:abstractNumId w:val="7"/>
  </w:num>
  <w:num w:numId="37">
    <w:abstractNumId w:val="3"/>
  </w:num>
  <w:num w:numId="38">
    <w:abstractNumId w:val="25"/>
  </w:num>
  <w:num w:numId="39">
    <w:abstractNumId w:val="38"/>
  </w:num>
  <w:num w:numId="40">
    <w:abstractNumId w:val="36"/>
  </w:num>
  <w:num w:numId="41">
    <w:abstractNumId w:val="40"/>
  </w:num>
  <w:num w:numId="42">
    <w:abstractNumId w:val="22"/>
  </w:num>
  <w:num w:numId="43">
    <w:abstractNumId w:val="41"/>
  </w:num>
  <w:num w:numId="44">
    <w:abstractNumId w:val="10"/>
  </w:num>
  <w:num w:numId="45">
    <w:abstractNumId w:val="45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EBE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29C"/>
    <w:rsid w:val="00261D10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68F5"/>
    <w:rsid w:val="00330957"/>
    <w:rsid w:val="0033546E"/>
    <w:rsid w:val="00340A07"/>
    <w:rsid w:val="003432D6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327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529A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33B6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45006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314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E7F96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61E8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99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914C3E"/>
    <w:rPr>
      <w:rFonts w:ascii="Times New Roman" w:eastAsia="Times New Roman" w:hAnsi="Times New Roman"/>
      <w:sz w:val="24"/>
      <w:szCs w:val="24"/>
      <w:lang w:bidi="ar-SA"/>
    </w:rPr>
  </w:style>
  <w:style w:type="paragraph" w:styleId="af8">
    <w:name w:val="footnote text"/>
    <w:basedOn w:val="a0"/>
    <w:link w:val="af9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9">
    <w:name w:val="Текст сноски Знак"/>
    <w:link w:val="af8"/>
    <w:uiPriority w:val="99"/>
    <w:rsid w:val="00914C3E"/>
    <w:rPr>
      <w:rFonts w:eastAsia="Times New Roman"/>
    </w:rPr>
  </w:style>
  <w:style w:type="table" w:customStyle="1" w:styleId="5">
    <w:name w:val="Сетка таблицы5"/>
    <w:basedOn w:val="a2"/>
    <w:next w:val="a4"/>
    <w:uiPriority w:val="59"/>
    <w:rsid w:val="007B33B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1"/>
    <w:uiPriority w:val="99"/>
    <w:semiHidden/>
    <w:unhideWhenUsed/>
    <w:rsid w:val="00BE7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2240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s://www.biblio-online.ru/bcode/437117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6" TargetMode="External"/><Relationship Id="rId29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98" TargetMode="External"/><Relationship Id="rId23" Type="http://schemas.openxmlformats.org/officeDocument/2006/relationships/hyperlink" Target="https://www.biblio-online.ru/bcode/44178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042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31944.html" TargetMode="External"/><Relationship Id="rId22" Type="http://schemas.openxmlformats.org/officeDocument/2006/relationships/hyperlink" Target="https://www.biblio-online.ru/bcode/441783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iprbookshop.ru/86374.html" TargetMode="External"/><Relationship Id="rId25" Type="http://schemas.openxmlformats.org/officeDocument/2006/relationships/hyperlink" Target="https://www.biblio-online.ru/bcode/441628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s://www.garant.ru/products/ipo/prime/doc/74526874/" TargetMode="External"/><Relationship Id="rId20" Type="http://schemas.openxmlformats.org/officeDocument/2006/relationships/hyperlink" Target="https://www.biblio-online.ru/bcode/434155" TargetMode="External"/><Relationship Id="rId41" Type="http://schemas.openxmlformats.org/officeDocument/2006/relationships/hyperlink" Target="http://pravo.gov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D7420-D3A7-451E-9C8E-6FF27FD1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11043</Words>
  <Characters>62947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73843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2019-10-17T08:03:00Z</cp:lastPrinted>
  <dcterms:created xsi:type="dcterms:W3CDTF">2022-03-07T07:12:00Z</dcterms:created>
  <dcterms:modified xsi:type="dcterms:W3CDTF">2022-11-13T19:17:00Z</dcterms:modified>
</cp:coreProperties>
</file>